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Veda and the Lantern Lesson</w:t>
      </w:r>
    </w:p>
    <w:p>
      <w:pPr>
        <w:pStyle w:val="StorySubtitle"/>
      </w:pPr>
      <w:r>
        <w:t xml:space="preserve">StoryLand - Children's Stories &amp; Learning Hub</w:t>
      </w:r>
    </w:p>
    <w:p>
      <w:pPr>
        <w:pStyle w:val="StoryMeta"/>
      </w:pPr>
      <w:r>
        <w:t xml:space="preserve">Ages 4-6 | Friendship | 10 minute read | By StoryLand Team</w:t>
      </w:r>
    </w:p>
    <w:p>
      <w:pPr>
        <w:pStyle w:val="StoryCallout"/>
      </w:pPr>
      <w:r>
        <w:t xml:space="preserve">Moral: A helpful light shines brighter when it is shared.</w:t>
      </w:r>
    </w:p>
    <w:p>
      <w:pPr>
        <w:pStyle w:val="StoryMeta"/>
      </w:pPr>
      <w:r>
        <w:t xml:space="preserve">Tags: Family, Kindness</w:t>
      </w:r>
    </w:p>
    <w:p>
      <w:pPr>
        <w:pStyle w:val="StoryHeading"/>
      </w:pPr>
      <w:r>
        <w:t xml:space="preserve">Veda and the Lantern Lesson</w:t>
      </w:r>
    </w:p>
    <w:p>
      <w:pPr>
        <w:pStyle w:val="StoryBody"/>
      </w:pPr>
      <w:r>
        <w:t xml:space="preserve">The story called Veda and the Lantern Lesson began on a bright morning in Kindness Forest, where the air smelled like crayons, clean rain, and fresh pages from a favorite book. Ravi carried a red kite in a backpack with two pockets: one pocket for snacks and one pocket for brave ideas. Pip the penguin skipped beside Ravi and made a cheerful ding-ding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Ravi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Ravi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Ravi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Ravi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Ravi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helpful light shines brighter when it is shared.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A helpful light shines brighter when it is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Veda and the Lantern Lesson</dc:title>
  <dc:creator>StoryLand Team</dc:creator>
  <cp:lastModifiedBy>StoryLand</cp:lastModifiedBy>
  <dcterms:created xsi:type="dcterms:W3CDTF">2026-05-13T17:47:16Z</dcterms:created>
  <dcterms:modified xsi:type="dcterms:W3CDTF">2026-05-13T17:47:16Z</dcterms:modified>
</cp:coreProperties>
</file>