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Mermaid's Lost Melody Part 7</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Songs are gifts when shared.</w:t>
      </w:r>
    </w:p>
    <w:p>
      <w:pPr>
        <w:pStyle w:val="StoryMeta"/>
      </w:pPr>
      <w:r>
        <w:t xml:space="preserve">Tags: Family, Magic</w:t>
      </w:r>
    </w:p>
    <w:p>
      <w:pPr>
        <w:pStyle w:val="StoryHeading"/>
      </w:pPr>
      <w:r>
        <w:t xml:space="preserve">The Mermaid's Lost Melody Part 7</w:t>
      </w:r>
    </w:p>
    <w:p>
      <w:pPr>
        <w:pStyle w:val="StoryBody"/>
      </w:pPr>
      <w:r>
        <w:t xml:space="preserve">The story called The Mermaid's Lost Melody Part 7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Songs are gifts when shared.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Songs are gifts when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Mermaid's Lost Melody Part 7</dc:title>
  <dc:creator>StoryLand Team</dc:creator>
  <cp:lastModifiedBy>StoryLand</cp:lastModifiedBy>
  <dcterms:created xsi:type="dcterms:W3CDTF">2026-05-09T09:31:31Z</dcterms:created>
  <dcterms:modified xsi:type="dcterms:W3CDTF">2026-05-09T09:31:31Z</dcterms:modified>
</cp:coreProperties>
</file>